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  <w:lang w:val="en-US"/>
        </w:rPr>
        <w:t>Glorious Day</w:t>
      </w: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: Passion, Kistian Stanfill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pt-PT"/>
        </w:rPr>
        <w:t>BPM: 110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[Verse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was buried beneath my shame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Bm7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Who could carry that kind of weight?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Gsus2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It was my tomb 'Till I met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was breathing but not alive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Bm7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All my failures I tried to hide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Gsus2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 xml:space="preserve">It was my tomb 'Till I met You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   Gsus2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You called my name and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ran out of that grave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[Chorus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D          Gsus2    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Out of the darkness into Your glorious 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D             Gsus2                            Bm7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You called my name and I ran out of that grave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Gsus2   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Out of the darkness into Your glorious 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[Instrumental]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  <w:lang w:val="pt-PT"/>
        </w:rPr>
        <w:t>[Verse 2]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Now Your mercy has saved my soul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Bm7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Now Your freedom is all that I know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  Gsus2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The old made new, Jesus, when I met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   Gsus2    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You called my name and I ran out of that grave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[Chorus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D          Gsus2    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Out of the darkness into Your glorious 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D             Gsus2                            Bm7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You called my name and I ran out of that grave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Gsus2   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Out of the darkness into Your glorious 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[Bridge]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need rescue, my sin is heavy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But chains break at the weight of Your glory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needed shelter, I was an orphan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Now You call me a citizen of Heaven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When I was broken, You were my healing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</w:rPr>
        <w:t>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Now Your love is the air that I'm breathing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Bm7              Asus4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have a future, my eyes are open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               Gsus2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'Cause when You called my name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I ran out of that grave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  <w:lang w:val="pt-PT"/>
        </w:rPr>
        <w:t>[Chorus 2]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D          Gsus2                          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Out of the darkness into Your glorious 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>D             Gsus2                           Bm7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You called my name and I ran out of that grave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       Gsus2                          Gsus2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  <w:lang w:val="en-US"/>
        </w:rPr>
        <w:t>Out of the darkness into Your glorious 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hd w:val="clear" w:color="auto" w:fill="fe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shd w:val="clear" w:color="auto" w:fill="feffff"/>
          <w:rtl w:val="0"/>
        </w:rPr>
      </w:pPr>
      <w:r>
        <w:rPr>
          <w:rFonts w:ascii="Helvetica" w:hAnsi="Helvetica"/>
          <w:b w:val="1"/>
          <w:bCs w:val="1"/>
          <w:color w:val="202020"/>
          <w:shd w:val="clear" w:color="auto" w:fill="feffff"/>
          <w:rtl w:val="0"/>
          <w:lang w:val="pt-PT"/>
        </w:rPr>
        <w:t>[Outro]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02020"/>
          <w:shd w:val="clear" w:color="auto" w:fill="feffff"/>
          <w:rtl w:val="0"/>
        </w:rPr>
        <w:t xml:space="preserve">    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